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Если у Вас дома есть компьютер, то Ваш ребенок, вне всякого сомнения, будет уметь им пользоваться и относиться к нему без всякого пиетета, как к привычной и обычной вещи. Компьютеры уже давно ворвались в нашу жизнь и стали неотъемлемой ее частью. Некоторые родители абсолютно не возражает против них. Другие запрещают ребенку к нему подходить. Есть категория родителей, которые, не запрещая ребенку проводить за компьютером время, испытывают постоянное беспокойство, зная, что долгое сидение за ним вредит здоровью и отражается на проведенном со сверстниками времени, боятся, что компьютерные игры ожесточат его.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Кто прав? В этом вопросе стоит разобраться, хотя бы потому, что, несмотря на домашние запреты у Вашего ребенка есть возможность познакомится с компьютером у приятеля. К тому же сейчас в каждой школе оборудованы кабинеты информатики.</w:t>
      </w:r>
    </w:p>
    <w:p w:rsidR="004C7C0C" w:rsidRPr="004C7C0C" w:rsidRDefault="004C7C0C" w:rsidP="004C7C0C">
      <w:pPr>
        <w:spacing w:after="300" w:line="240" w:lineRule="auto"/>
        <w:textAlignment w:val="top"/>
        <w:outlineLvl w:val="1"/>
        <w:rPr>
          <w:rFonts w:ascii="Arial" w:eastAsia="Times New Roman" w:hAnsi="Arial" w:cs="Arial"/>
          <w:b/>
          <w:bCs/>
          <w:caps/>
          <w:color w:val="323336"/>
          <w:sz w:val="43"/>
          <w:szCs w:val="43"/>
          <w:lang w:eastAsia="ru-RU"/>
        </w:rPr>
      </w:pPr>
      <w:r w:rsidRPr="004C7C0C">
        <w:rPr>
          <w:rFonts w:ascii="Arial" w:eastAsia="Times New Roman" w:hAnsi="Arial" w:cs="Arial"/>
          <w:b/>
          <w:bCs/>
          <w:caps/>
          <w:color w:val="323336"/>
          <w:sz w:val="43"/>
          <w:szCs w:val="43"/>
          <w:lang w:eastAsia="ru-RU"/>
        </w:rPr>
        <w:t>КОМПЬЮТЕР: ВРАГ ИЛИ ДРУГ?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Попробуем разобраться.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Связанных с компьютером предубеждений несколько.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К примеру, пребывание в виртуальной реальности навредит эмоциональному и интеллектуальному развитию ребенка. Он не будет испытывать интереса к ручному труду, чтению, самостоятельному мышлению. Станет рабом Интернета, пассивным потребителем информации. Не научится понимать людей, выражать свои чувства и мысли. Зачем корпеть над рефератом или сочинением, когда можно "содрать" текст через Интернет?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 xml:space="preserve">Тем не менее, преимуществ способных значительно облегчить жизнь школьника гораздо больше, чем вредоносных факторов. Возможность получить информацию по нужному вопросу, не выходя из дома, разнообразные обучающие программы. Помощь в выборе увлечений, будущей профессии, общение со специалистами. Никто не отрицает, что ребенок может встретиться с тем, от чего Вы желаете его уберечь. </w:t>
      </w: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lastRenderedPageBreak/>
        <w:t>Можно нарваться на мошенников, свои сайты есть у деструктивных сект, националистов и пр. Но с этим можно столкнуться и в реальности.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Предубеждение второе: некоторым детям компьютер заменяет общение со сверстниками, мешает полноценно общаться с другими детьми. Однако проблемы в общении создает отнюдь не компьютер. Напротив, испытывающие сложности дети, ищут спасение от них в виртуальном мире, главное при этом, чтобы ребенок не впал в зависимость. Но об этом уже должны позаботиться родители. Далеко не всегда увлечение компьютером сужает и ограничивает круг общения. Наоборот, не слишком коммуникабельным и застенчивым ребятам он помогает найти единомышленников.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У многих педагогов и родителей очень большие претензии к компьютерным играм, которые в лучшем характеризуются ими как пустые, отвлекающие от занятий спортом или учебы, забавы. В худшем - как нечто взращивающее в детях жестокость, порождающее агрессию и привычку разрешать спорные ситуации дракой.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Однако слышатся голоса, выступающие в защиту этого времяпрепровождения.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Компьютерные игры помогают удовлетворить естественную потребность в игре. Ребенок учится следовать неким правилам, доводить до конца начатое дело, планировать свои действия, добиваться улучшения результатов. Получается, что попутно формируются настойчивость, терпение и воля. Выигрывая, игрок испытывает положительные эмоции, ощущает себя более уверенно, повышает самооценку. Перебирая различные варианты решений, и переходя на более сложные игры, ребенок развивается интеллектуально.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Можно подобрать игры, которые помогут развивать целенаправленное активное внимание, пространственное воображение, память, логическое мышление, улучшить координацию движений и скорость реакции.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 xml:space="preserve">Игры помогают снять напряжение. Постреляв или погонявшись за противником, можно выпустить пар, а роль жертвы позволяет избавиться </w:t>
      </w: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lastRenderedPageBreak/>
        <w:t>от кое-каких страхов. Примеряя на себя роль супергероя можно ощутить себя сильной, героической личностью, управляющей другими персонажами и контролирующей ситуацию.</w:t>
      </w:r>
    </w:p>
    <w:p w:rsidR="004C7C0C" w:rsidRPr="004C7C0C" w:rsidRDefault="004C7C0C" w:rsidP="004C7C0C">
      <w:pPr>
        <w:spacing w:after="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b/>
          <w:bCs/>
          <w:color w:val="2D2D2D"/>
          <w:sz w:val="27"/>
          <w:szCs w:val="27"/>
          <w:bdr w:val="none" w:sz="0" w:space="0" w:color="auto" w:frame="1"/>
          <w:lang w:eastAsia="ru-RU"/>
        </w:rPr>
        <w:t>Вреден ли компьютер?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Опасения родителей вполне понятны. Кто скажет, как отразится работа за компьютером на зрении, осанке, как сильно повредит излучение?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Согласно имеющимся данным уровень электромагнитного излучения у сегодняшних мониторов даже ниже, чем у телевизоров. Иные виды излучения (ультрафиолетовое, инфракрасное, рентгеновское) вообще ничтожно малы. К примеру, уровень рентгеновского излучения монитора не превышает радиационный фон помещения.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Реальным фактором риска становится нагрузка на зрение. Опять же, следует заметить, что сидение за компьютером ничуть не вреднее, чем у телеэкрана. Главное помнить об элементарной профилактике и делать гимнастику для глаз, не забывать про перерывы и посещать окулиста, хотя бы время от времени. Обратите внимание на характеристики монитора.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Приучите ребенка правильно сидеть и ему будут не страшны нарушения осанки. И лишний вес, и малоподвижный образ жизни свойственны не только пользователям.</w:t>
      </w:r>
    </w:p>
    <w:p w:rsidR="004C7C0C" w:rsidRPr="004C7C0C" w:rsidRDefault="004C7C0C" w:rsidP="004C7C0C">
      <w:pPr>
        <w:spacing w:after="300" w:line="405" w:lineRule="atLeast"/>
        <w:textAlignment w:val="top"/>
        <w:rPr>
          <w:rFonts w:ascii="Arial" w:eastAsia="Times New Roman" w:hAnsi="Arial" w:cs="Arial"/>
          <w:color w:val="2D2D2D"/>
          <w:sz w:val="27"/>
          <w:szCs w:val="27"/>
          <w:lang w:eastAsia="ru-RU"/>
        </w:rPr>
      </w:pP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 xml:space="preserve">В последнее время в СМИ можно встретить публикации о - компьютерной зависимости. Приводятся устрашающие примеры безвозвратного погружения ребенка в виртуальный мир. Однако серьезных научных доказательств этому пока нет. Отрицать существование компьютерной зависимости бессмысленно. Она действительно существует. Однако дело здесь не в </w:t>
      </w:r>
      <w:bookmarkStart w:id="0" w:name="_GoBack"/>
      <w:bookmarkEnd w:id="0"/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>компьютере,</w:t>
      </w:r>
      <w:r w:rsidRPr="004C7C0C">
        <w:rPr>
          <w:rFonts w:ascii="Arial" w:eastAsia="Times New Roman" w:hAnsi="Arial" w:cs="Arial"/>
          <w:color w:val="2D2D2D"/>
          <w:sz w:val="27"/>
          <w:szCs w:val="27"/>
          <w:lang w:eastAsia="ru-RU"/>
        </w:rPr>
        <w:t xml:space="preserve"> а в проблемах самого ребенка и только от родителей зависит, будут ли они решены.</w:t>
      </w:r>
    </w:p>
    <w:p w:rsidR="00681242" w:rsidRDefault="00681242"/>
    <w:sectPr w:rsidR="0068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EC"/>
    <w:rsid w:val="004C7C0C"/>
    <w:rsid w:val="00681242"/>
    <w:rsid w:val="007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D120E-A1AD-434C-BAA6-135BBE1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2020-01-20T19:30:00Z</dcterms:created>
  <dcterms:modified xsi:type="dcterms:W3CDTF">2020-01-20T19:31:00Z</dcterms:modified>
</cp:coreProperties>
</file>